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201"/>
          <w:tab w:val="right" w:leader="dot" w:pos="9298"/>
        </w:tabs>
        <w:autoSpaceDE w:val="0"/>
        <w:autoSpaceDN w:val="0"/>
        <w:spacing w:line="600" w:lineRule="exact"/>
        <w:rPr>
          <w:rFonts w:hint="eastAsia" w:ascii="Times New Roman" w:hAnsi="Times New Roman" w:eastAsia="黑体" w:cs="Times New Roman"/>
          <w:color w:val="000000"/>
          <w:kern w:val="0"/>
          <w:lang w:eastAsia="zh-CN"/>
        </w:rPr>
      </w:pPr>
      <w:r>
        <w:rPr>
          <w:rFonts w:ascii="Times New Roman" w:hAnsi="Times New Roman" w:eastAsia="黑体" w:cs="Times New Roman"/>
          <w:color w:val="000000"/>
          <w:kern w:val="44"/>
          <w:sz w:val="32"/>
          <w:szCs w:val="32"/>
        </w:rPr>
        <w:t>附件</w:t>
      </w:r>
      <w:r>
        <w:rPr>
          <w:rFonts w:hint="eastAsia" w:ascii="Times New Roman" w:hAnsi="Times New Roman" w:eastAsia="黑体" w:cs="Times New Roman"/>
          <w:color w:val="000000"/>
          <w:kern w:val="44"/>
          <w:sz w:val="32"/>
          <w:szCs w:val="32"/>
          <w:lang w:val="en-US" w:eastAsia="zh-CN"/>
        </w:rPr>
        <w:t>2</w:t>
      </w:r>
    </w:p>
    <w:p>
      <w:pPr>
        <w:tabs>
          <w:tab w:val="center" w:pos="4201"/>
          <w:tab w:val="right" w:leader="dot" w:pos="9298"/>
        </w:tabs>
        <w:autoSpaceDE w:val="0"/>
        <w:autoSpaceDN w:val="0"/>
        <w:spacing w:line="600" w:lineRule="exact"/>
        <w:rPr>
          <w:rFonts w:ascii="Times New Roman" w:hAnsi="Times New Roman" w:eastAsia="黑体" w:cs="Times New Roman"/>
          <w:color w:val="000000"/>
          <w:kern w:val="44"/>
          <w:sz w:val="32"/>
          <w:szCs w:val="32"/>
        </w:rPr>
      </w:pPr>
    </w:p>
    <w:p>
      <w:pPr>
        <w:tabs>
          <w:tab w:val="center" w:pos="4201"/>
          <w:tab w:val="right" w:leader="dot" w:pos="9298"/>
        </w:tabs>
        <w:autoSpaceDE w:val="0"/>
        <w:autoSpaceDN w:val="0"/>
        <w:spacing w:line="600" w:lineRule="exact"/>
        <w:rPr>
          <w:rFonts w:ascii="Times New Roman" w:hAnsi="Times New Roman" w:eastAsia="黑体" w:cs="Times New Roman"/>
          <w:color w:val="000000"/>
          <w:kern w:val="44"/>
          <w:sz w:val="32"/>
          <w:szCs w:val="32"/>
        </w:rPr>
      </w:pPr>
    </w:p>
    <w:p>
      <w:pPr>
        <w:tabs>
          <w:tab w:val="center" w:pos="4201"/>
          <w:tab w:val="right" w:leader="dot" w:pos="9298"/>
        </w:tabs>
        <w:autoSpaceDE w:val="0"/>
        <w:autoSpaceDN w:val="0"/>
        <w:spacing w:line="600" w:lineRule="exact"/>
        <w:rPr>
          <w:rFonts w:ascii="Times New Roman" w:hAnsi="Times New Roman" w:eastAsia="黑体" w:cs="Times New Roman"/>
          <w:color w:val="000000"/>
          <w:kern w:val="44"/>
          <w:sz w:val="32"/>
          <w:szCs w:val="32"/>
        </w:rPr>
      </w:pPr>
    </w:p>
    <w:p>
      <w:pPr>
        <w:tabs>
          <w:tab w:val="center" w:pos="4201"/>
          <w:tab w:val="right" w:leader="dot" w:pos="9298"/>
        </w:tabs>
        <w:autoSpaceDE w:val="0"/>
        <w:autoSpaceDN w:val="0"/>
        <w:spacing w:line="600" w:lineRule="exact"/>
        <w:rPr>
          <w:rFonts w:ascii="Times New Roman" w:hAnsi="Times New Roman" w:eastAsia="黑体" w:cs="Times New Roman"/>
          <w:color w:val="000000"/>
          <w:kern w:val="44"/>
          <w:sz w:val="32"/>
          <w:szCs w:val="32"/>
        </w:rPr>
      </w:pPr>
    </w:p>
    <w:p>
      <w:pPr>
        <w:snapToGrid w:val="0"/>
        <w:spacing w:line="600" w:lineRule="exact"/>
        <w:jc w:val="center"/>
        <w:rPr>
          <w:rFonts w:hint="eastAsia" w:ascii="方正小标宋简体" w:hAnsi="方正小标宋简体" w:eastAsia="方正小标宋简体" w:cs="方正小标宋简体"/>
          <w:b/>
          <w:bCs/>
          <w:color w:val="000000"/>
          <w:kern w:val="0"/>
          <w:sz w:val="44"/>
          <w:szCs w:val="44"/>
        </w:rPr>
      </w:pPr>
      <w:r>
        <w:rPr>
          <w:rFonts w:hint="eastAsia" w:ascii="方正小标宋简体" w:hAnsi="方正小标宋简体" w:eastAsia="方正小标宋简体" w:cs="方正小标宋简体"/>
          <w:b/>
          <w:bCs/>
          <w:color w:val="000000"/>
          <w:kern w:val="0"/>
          <w:sz w:val="44"/>
          <w:szCs w:val="44"/>
          <w:lang w:eastAsia="zh-CN"/>
        </w:rPr>
        <w:t>三门峡</w:t>
      </w:r>
      <w:r>
        <w:rPr>
          <w:rFonts w:hint="eastAsia" w:ascii="方正小标宋简体" w:hAnsi="方正小标宋简体" w:eastAsia="方正小标宋简体" w:cs="方正小标宋简体"/>
          <w:b/>
          <w:bCs/>
          <w:color w:val="000000"/>
          <w:kern w:val="0"/>
          <w:sz w:val="44"/>
          <w:szCs w:val="44"/>
        </w:rPr>
        <w:t>概念验证中心建设方案</w:t>
      </w:r>
    </w:p>
    <w:p>
      <w:pPr>
        <w:spacing w:line="600" w:lineRule="exact"/>
        <w:jc w:val="center"/>
        <w:outlineLvl w:val="0"/>
        <w:rPr>
          <w:rFonts w:ascii="Times New Roman" w:hAnsi="Times New Roman" w:eastAsia="楷体_GB2312" w:cs="Times New Roman"/>
          <w:color w:val="000000"/>
          <w:sz w:val="52"/>
          <w:szCs w:val="52"/>
        </w:rPr>
      </w:pPr>
    </w:p>
    <w:p>
      <w:pPr>
        <w:spacing w:line="600" w:lineRule="exact"/>
        <w:jc w:val="center"/>
        <w:outlineLvl w:val="0"/>
        <w:rPr>
          <w:rFonts w:ascii="Times New Roman" w:hAnsi="Times New Roman" w:eastAsia="楷体_GB2312" w:cs="Times New Roman"/>
          <w:color w:val="000000"/>
          <w:sz w:val="52"/>
          <w:szCs w:val="52"/>
        </w:rPr>
      </w:pPr>
    </w:p>
    <w:p>
      <w:pPr>
        <w:spacing w:line="600" w:lineRule="exact"/>
        <w:jc w:val="center"/>
        <w:outlineLvl w:val="0"/>
        <w:rPr>
          <w:rFonts w:ascii="Times New Roman" w:hAnsi="Times New Roman" w:eastAsia="楷体_GB2312" w:cs="Times New Roman"/>
          <w:color w:val="000000"/>
          <w:sz w:val="52"/>
          <w:szCs w:val="52"/>
        </w:rPr>
      </w:pPr>
    </w:p>
    <w:p>
      <w:pPr>
        <w:spacing w:line="600" w:lineRule="exact"/>
        <w:jc w:val="center"/>
        <w:outlineLvl w:val="0"/>
        <w:rPr>
          <w:rFonts w:ascii="Times New Roman" w:hAnsi="Times New Roman" w:eastAsia="楷体_GB2312" w:cs="Times New Roman"/>
          <w:color w:val="000000"/>
          <w:sz w:val="52"/>
          <w:szCs w:val="52"/>
        </w:rPr>
      </w:pPr>
    </w:p>
    <w:p>
      <w:pPr>
        <w:spacing w:line="600" w:lineRule="exact"/>
        <w:jc w:val="center"/>
        <w:outlineLvl w:val="0"/>
        <w:rPr>
          <w:rFonts w:ascii="Times New Roman" w:hAnsi="Times New Roman" w:eastAsia="楷体_GB2312" w:cs="Times New Roman"/>
          <w:color w:val="000000"/>
          <w:sz w:val="52"/>
          <w:szCs w:val="52"/>
        </w:rPr>
      </w:pPr>
    </w:p>
    <w:p>
      <w:pPr>
        <w:spacing w:line="600" w:lineRule="exact"/>
        <w:ind w:firstLine="640" w:firstLineChars="200"/>
        <w:jc w:val="left"/>
        <w:rPr>
          <w:rFonts w:hint="default"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rPr>
        <w:t>建设单位（盖章）：</w:t>
      </w:r>
      <w:r>
        <w:rPr>
          <w:rFonts w:hint="eastAsia" w:ascii="Times New Roman" w:hAnsi="Times New Roman" w:eastAsia="仿宋_GB2312" w:cs="Times New Roman"/>
          <w:color w:val="000000"/>
          <w:sz w:val="32"/>
          <w:szCs w:val="32"/>
          <w:u w:val="single"/>
          <w:lang w:val="en-US" w:eastAsia="zh-CN"/>
        </w:rPr>
        <w:t xml:space="preserve">                       </w:t>
      </w:r>
    </w:p>
    <w:p>
      <w:pPr>
        <w:spacing w:line="600" w:lineRule="exact"/>
        <w:ind w:firstLine="640" w:firstLineChars="200"/>
        <w:jc w:val="left"/>
        <w:rPr>
          <w:rFonts w:hint="default"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rPr>
        <w:t>推荐部门（盖章）：</w:t>
      </w:r>
      <w:r>
        <w:rPr>
          <w:rFonts w:hint="eastAsia" w:ascii="Times New Roman" w:hAnsi="Times New Roman" w:eastAsia="仿宋_GB2312" w:cs="Times New Roman"/>
          <w:color w:val="000000"/>
          <w:sz w:val="32"/>
          <w:szCs w:val="32"/>
          <w:u w:val="single"/>
          <w:lang w:val="en-US" w:eastAsia="zh-CN"/>
        </w:rPr>
        <w:t xml:space="preserve">                       </w:t>
      </w:r>
    </w:p>
    <w:p>
      <w:pPr>
        <w:spacing w:line="600" w:lineRule="exact"/>
        <w:ind w:firstLine="640" w:firstLineChars="200"/>
        <w:jc w:val="lef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提</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交</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时</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间</w:t>
      </w:r>
      <w:r>
        <w:rPr>
          <w:rFonts w:hint="eastAsia" w:ascii="Times New Roman" w:hAnsi="Times New Roman" w:eastAsia="仿宋_GB2312" w:cs="Times New Roman"/>
          <w:color w:val="000000"/>
          <w:sz w:val="32"/>
          <w:szCs w:val="32"/>
          <w:lang w:val="en-US" w:eastAsia="zh-CN"/>
        </w:rPr>
        <w:t xml:space="preserve">  </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u w:val="single"/>
          <w:lang w:val="en-US" w:eastAsia="zh-CN"/>
        </w:rPr>
        <w:t xml:space="preserve">      </w:t>
      </w:r>
      <w:r>
        <w:rPr>
          <w:rFonts w:ascii="Times New Roman" w:hAnsi="Times New Roman" w:eastAsia="仿宋_GB2312" w:cs="Times New Roman"/>
          <w:color w:val="000000"/>
          <w:sz w:val="32"/>
          <w:szCs w:val="32"/>
        </w:rPr>
        <w:t>年</w:t>
      </w:r>
      <w:r>
        <w:rPr>
          <w:rFonts w:hint="eastAsia" w:ascii="Times New Roman" w:hAnsi="Times New Roman" w:eastAsia="仿宋_GB2312" w:cs="Times New Roman"/>
          <w:color w:val="000000"/>
          <w:sz w:val="32"/>
          <w:szCs w:val="32"/>
          <w:u w:val="single"/>
          <w:lang w:val="en-US" w:eastAsia="zh-CN"/>
        </w:rPr>
        <w:t xml:space="preserve">      </w:t>
      </w:r>
      <w:r>
        <w:rPr>
          <w:rFonts w:ascii="Times New Roman" w:hAnsi="Times New Roman" w:eastAsia="仿宋_GB2312" w:cs="Times New Roman"/>
          <w:color w:val="000000"/>
          <w:sz w:val="32"/>
          <w:szCs w:val="32"/>
        </w:rPr>
        <w:t>月</w:t>
      </w:r>
      <w:r>
        <w:rPr>
          <w:rFonts w:hint="eastAsia" w:ascii="Times New Roman" w:hAnsi="Times New Roman" w:eastAsia="仿宋_GB2312" w:cs="Times New Roman"/>
          <w:color w:val="000000"/>
          <w:sz w:val="32"/>
          <w:szCs w:val="32"/>
          <w:u w:val="single"/>
          <w:lang w:val="en-US" w:eastAsia="zh-CN"/>
        </w:rPr>
        <w:t xml:space="preserve">      </w:t>
      </w:r>
      <w:r>
        <w:rPr>
          <w:rFonts w:ascii="Times New Roman" w:hAnsi="Times New Roman" w:eastAsia="仿宋_GB2312" w:cs="Times New Roman"/>
          <w:color w:val="000000"/>
          <w:sz w:val="32"/>
          <w:szCs w:val="32"/>
        </w:rPr>
        <w:t>日</w:t>
      </w:r>
    </w:p>
    <w:p>
      <w:pPr>
        <w:spacing w:line="600" w:lineRule="exact"/>
        <w:ind w:firstLine="320" w:firstLineChars="100"/>
        <w:rPr>
          <w:rFonts w:ascii="Times New Roman" w:hAnsi="Times New Roman" w:eastAsia="仿宋_GB2312" w:cs="Times New Roman"/>
          <w:color w:val="000000"/>
          <w:sz w:val="32"/>
          <w:szCs w:val="32"/>
        </w:rPr>
      </w:pPr>
    </w:p>
    <w:p>
      <w:pPr>
        <w:spacing w:line="600" w:lineRule="exact"/>
        <w:ind w:firstLine="320" w:firstLineChars="100"/>
        <w:rPr>
          <w:rFonts w:ascii="Times New Roman" w:hAnsi="Times New Roman" w:eastAsia="仿宋_GB2312" w:cs="Times New Roman"/>
          <w:color w:val="000000"/>
          <w:sz w:val="32"/>
          <w:szCs w:val="32"/>
        </w:rPr>
      </w:pPr>
    </w:p>
    <w:p>
      <w:pPr>
        <w:spacing w:line="600" w:lineRule="exact"/>
        <w:ind w:firstLine="320" w:firstLineChars="100"/>
        <w:rPr>
          <w:rFonts w:ascii="Times New Roman" w:hAnsi="Times New Roman" w:eastAsia="仿宋_GB2312" w:cs="Times New Roman"/>
          <w:color w:val="000000"/>
          <w:sz w:val="32"/>
          <w:szCs w:val="32"/>
        </w:rPr>
      </w:pPr>
    </w:p>
    <w:p>
      <w:pPr>
        <w:spacing w:line="600" w:lineRule="exact"/>
        <w:ind w:firstLine="320" w:firstLineChars="100"/>
        <w:rPr>
          <w:rFonts w:ascii="Times New Roman" w:hAnsi="Times New Roman" w:eastAsia="仿宋_GB2312" w:cs="Times New Roman"/>
          <w:color w:val="000000"/>
          <w:sz w:val="32"/>
          <w:szCs w:val="32"/>
        </w:rPr>
      </w:pPr>
    </w:p>
    <w:p>
      <w:pPr>
        <w:spacing w:line="600" w:lineRule="exact"/>
        <w:ind w:firstLine="320" w:firstLineChars="100"/>
        <w:rPr>
          <w:rFonts w:ascii="Times New Roman" w:hAnsi="Times New Roman" w:eastAsia="仿宋_GB2312" w:cs="Times New Roman"/>
          <w:color w:val="000000"/>
          <w:sz w:val="32"/>
          <w:szCs w:val="32"/>
          <w:u w:val="single"/>
        </w:rPr>
      </w:pPr>
    </w:p>
    <w:p>
      <w:pPr>
        <w:spacing w:line="600" w:lineRule="exact"/>
        <w:ind w:firstLine="320" w:firstLineChars="100"/>
        <w:jc w:val="center"/>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lang w:eastAsia="zh-CN"/>
        </w:rPr>
        <w:t>三门峡市</w:t>
      </w:r>
      <w:r>
        <w:rPr>
          <w:rFonts w:ascii="Times New Roman" w:hAnsi="Times New Roman" w:eastAsia="黑体" w:cs="Times New Roman"/>
          <w:color w:val="000000"/>
          <w:sz w:val="32"/>
          <w:szCs w:val="32"/>
        </w:rPr>
        <w:t>科学技术</w:t>
      </w:r>
      <w:r>
        <w:rPr>
          <w:rFonts w:hint="eastAsia" w:ascii="Times New Roman" w:hAnsi="Times New Roman" w:eastAsia="黑体" w:cs="Times New Roman"/>
          <w:color w:val="000000"/>
          <w:sz w:val="32"/>
          <w:szCs w:val="32"/>
          <w:lang w:eastAsia="zh-CN"/>
        </w:rPr>
        <w:t>局</w:t>
      </w:r>
      <w:r>
        <w:rPr>
          <w:rFonts w:ascii="Times New Roman" w:hAnsi="Times New Roman" w:eastAsia="黑体" w:cs="Times New Roman"/>
          <w:color w:val="000000"/>
          <w:sz w:val="32"/>
          <w:szCs w:val="32"/>
        </w:rPr>
        <w:t>制</w:t>
      </w:r>
    </w:p>
    <w:p>
      <w:pPr>
        <w:rPr>
          <w:rFonts w:ascii="Times New Roman" w:hAnsi="Times New Roman" w:cs="Times New Roman"/>
          <w:color w:val="000000"/>
        </w:rPr>
      </w:pPr>
      <w:r>
        <w:rPr>
          <w:rFonts w:ascii="Times New Roman" w:hAnsi="Times New Roman" w:cs="Times New Roman"/>
          <w:color w:val="000000"/>
        </w:rPr>
        <w:br w:type="page"/>
      </w:r>
    </w:p>
    <w:tbl>
      <w:tblPr>
        <w:tblStyle w:val="8"/>
        <w:tblW w:w="99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636"/>
        <w:gridCol w:w="1110"/>
        <w:gridCol w:w="1226"/>
        <w:gridCol w:w="949"/>
        <w:gridCol w:w="578"/>
        <w:gridCol w:w="777"/>
        <w:gridCol w:w="1300"/>
        <w:gridCol w:w="614"/>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一、建设单位基本情况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90" w:hRule="atLeast"/>
          <w:jc w:val="center"/>
        </w:trPr>
        <w:tc>
          <w:tcPr>
            <w:tcW w:w="163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建设单位名称</w:t>
            </w:r>
          </w:p>
        </w:tc>
        <w:tc>
          <w:tcPr>
            <w:tcW w:w="4640" w:type="dxa"/>
            <w:gridSpan w:val="5"/>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color w:val="000000"/>
                <w:kern w:val="0"/>
                <w:sz w:val="24"/>
                <w:szCs w:val="24"/>
                <w:lang w:eastAsia="zh-CN"/>
              </w:rPr>
            </w:pPr>
            <w:r>
              <w:rPr>
                <w:rFonts w:hint="eastAsia" w:ascii="Times New Roman" w:hAnsi="Times New Roman" w:eastAsia="仿宋_GB2312" w:cs="Times New Roman"/>
                <w:color w:val="000000"/>
                <w:kern w:val="0"/>
                <w:sz w:val="24"/>
                <w:szCs w:val="24"/>
                <w:lang w:val="en-US" w:eastAsia="zh-CN"/>
              </w:rPr>
              <w:t xml:space="preserve"> </w:t>
            </w:r>
          </w:p>
        </w:tc>
        <w:tc>
          <w:tcPr>
            <w:tcW w:w="1300"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通讯地址</w:t>
            </w:r>
          </w:p>
        </w:tc>
        <w:tc>
          <w:tcPr>
            <w:tcW w:w="2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163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法人类型</w:t>
            </w:r>
          </w:p>
        </w:tc>
        <w:tc>
          <w:tcPr>
            <w:tcW w:w="4640" w:type="dxa"/>
            <w:gridSpan w:val="5"/>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eastAsia="zh-CN"/>
              </w:rPr>
              <w:t>□</w:t>
            </w:r>
            <w:r>
              <w:rPr>
                <w:rFonts w:ascii="Times New Roman" w:hAnsi="Times New Roman" w:eastAsia="仿宋_GB2312" w:cs="Times New Roman"/>
                <w:color w:val="000000"/>
                <w:kern w:val="0"/>
                <w:sz w:val="24"/>
                <w:szCs w:val="24"/>
              </w:rPr>
              <w:t>企业法人□事业法人□其他_____</w:t>
            </w:r>
          </w:p>
        </w:tc>
        <w:tc>
          <w:tcPr>
            <w:tcW w:w="130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统一社会信用代码</w:t>
            </w:r>
          </w:p>
        </w:tc>
        <w:tc>
          <w:tcPr>
            <w:tcW w:w="2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color w:val="000000"/>
                <w:kern w:val="0"/>
                <w:sz w:val="24"/>
                <w:szCs w:val="24"/>
                <w:lang w:eastAsia="zh-CN"/>
              </w:rPr>
            </w:pPr>
            <w:r>
              <w:rPr>
                <w:rFonts w:hint="eastAsia" w:ascii="Times New Roman" w:hAnsi="Times New Roman" w:eastAsia="仿宋_GB2312" w:cs="Times New Roman"/>
                <w:color w:val="000000"/>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spacing w:val="-12"/>
                <w:kern w:val="0"/>
                <w:sz w:val="24"/>
                <w:szCs w:val="24"/>
              </w:rPr>
            </w:pPr>
            <w:r>
              <w:rPr>
                <w:rFonts w:ascii="Times New Roman" w:hAnsi="Times New Roman" w:eastAsia="仿宋_GB2312" w:cs="Times New Roman"/>
                <w:color w:val="000000"/>
                <w:spacing w:val="-12"/>
                <w:kern w:val="0"/>
                <w:sz w:val="24"/>
                <w:szCs w:val="24"/>
              </w:rPr>
              <w:t>法定代表人</w:t>
            </w:r>
          </w:p>
        </w:tc>
        <w:tc>
          <w:tcPr>
            <w:tcW w:w="111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姓名</w:t>
            </w:r>
          </w:p>
        </w:tc>
        <w:tc>
          <w:tcPr>
            <w:tcW w:w="122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c>
          <w:tcPr>
            <w:tcW w:w="949"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职务</w:t>
            </w:r>
          </w:p>
        </w:tc>
        <w:tc>
          <w:tcPr>
            <w:tcW w:w="1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c>
          <w:tcPr>
            <w:tcW w:w="130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联系方式</w:t>
            </w:r>
          </w:p>
        </w:tc>
        <w:tc>
          <w:tcPr>
            <w:tcW w:w="2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color w:val="000000"/>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restart"/>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具体联系人</w:t>
            </w:r>
          </w:p>
        </w:tc>
        <w:tc>
          <w:tcPr>
            <w:tcW w:w="111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姓名</w:t>
            </w:r>
          </w:p>
        </w:tc>
        <w:tc>
          <w:tcPr>
            <w:tcW w:w="122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c>
          <w:tcPr>
            <w:tcW w:w="949"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职务</w:t>
            </w:r>
          </w:p>
        </w:tc>
        <w:tc>
          <w:tcPr>
            <w:tcW w:w="1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c>
          <w:tcPr>
            <w:tcW w:w="130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微信</w:t>
            </w:r>
          </w:p>
        </w:tc>
        <w:tc>
          <w:tcPr>
            <w:tcW w:w="2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color w:val="000000"/>
                <w:kern w:val="0"/>
                <w:sz w:val="24"/>
                <w:szCs w:val="24"/>
              </w:rPr>
            </w:pPr>
          </w:p>
        </w:tc>
        <w:tc>
          <w:tcPr>
            <w:tcW w:w="111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sz w:val="24"/>
                <w:szCs w:val="24"/>
              </w:rPr>
              <w:t>固话</w:t>
            </w:r>
          </w:p>
        </w:tc>
        <w:tc>
          <w:tcPr>
            <w:tcW w:w="122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仿宋_GB2312" w:cs="Times New Roman"/>
                <w:color w:val="000000"/>
                <w:kern w:val="0"/>
                <w:sz w:val="24"/>
                <w:szCs w:val="24"/>
              </w:rPr>
            </w:pPr>
          </w:p>
        </w:tc>
        <w:tc>
          <w:tcPr>
            <w:tcW w:w="949"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手机</w:t>
            </w:r>
          </w:p>
        </w:tc>
        <w:tc>
          <w:tcPr>
            <w:tcW w:w="1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c>
          <w:tcPr>
            <w:tcW w:w="1300"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电子邮件</w:t>
            </w:r>
          </w:p>
        </w:tc>
        <w:tc>
          <w:tcPr>
            <w:tcW w:w="2355" w:type="dxa"/>
            <w:gridSpan w:val="2"/>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color w:val="000000"/>
                <w:kern w:val="0"/>
                <w:sz w:val="24"/>
                <w:szCs w:val="24"/>
                <w:lang w:val="en-US" w:eastAsia="zh-CN"/>
              </w:rPr>
            </w:pPr>
            <w:r>
              <w:rPr>
                <w:rFonts w:hint="eastAsia" w:ascii="Times New Roman" w:hAnsi="Times New Roman" w:eastAsia="仿宋_GB2312" w:cs="Times New Roman"/>
                <w:color w:val="000000"/>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163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建设类别</w:t>
            </w:r>
          </w:p>
        </w:tc>
        <w:tc>
          <w:tcPr>
            <w:tcW w:w="8295" w:type="dxa"/>
            <w:gridSpan w:val="8"/>
            <w:vAlign w:val="center"/>
          </w:tcPr>
          <w:p>
            <w:pPr>
              <w:keepNext w:val="0"/>
              <w:keepLines w:val="0"/>
              <w:pageBreakBefore w:val="0"/>
              <w:kinsoku/>
              <w:wordWrap/>
              <w:overflowPunct/>
              <w:topLinePunct w:val="0"/>
              <w:autoSpaceDE/>
              <w:autoSpaceDN/>
              <w:bidi w:val="0"/>
              <w:adjustRightInd/>
              <w:snapToGrid/>
              <w:spacing w:line="360" w:lineRule="auto"/>
              <w:ind w:firstLine="240" w:firstLineChars="100"/>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□高校院所、科研机构</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企业、医疗卫生机构等其他事业单位和社会组织</w:t>
            </w:r>
          </w:p>
          <w:p>
            <w:pPr>
              <w:keepNext w:val="0"/>
              <w:keepLines w:val="0"/>
              <w:pageBreakBefore w:val="0"/>
              <w:kinsoku/>
              <w:wordWrap/>
              <w:overflowPunct/>
              <w:topLinePunct w:val="0"/>
              <w:autoSpaceDE/>
              <w:autoSpaceDN/>
              <w:bidi w:val="0"/>
              <w:adjustRightInd/>
              <w:snapToGrid/>
              <w:spacing w:line="360" w:lineRule="auto"/>
              <w:ind w:firstLine="240" w:firstLineChars="100"/>
              <w:textAlignment w:val="auto"/>
              <w:outlineLvl w:val="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□其它，请注明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1831" w:hRule="atLeast"/>
          <w:jc w:val="center"/>
        </w:trPr>
        <w:tc>
          <w:tcPr>
            <w:tcW w:w="163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建设领域</w:t>
            </w:r>
          </w:p>
        </w:tc>
        <w:tc>
          <w:tcPr>
            <w:tcW w:w="8295" w:type="dxa"/>
            <w:gridSpan w:val="8"/>
            <w:vAlign w:val="center"/>
          </w:tcPr>
          <w:p>
            <w:pPr>
              <w:keepNext w:val="0"/>
              <w:keepLines w:val="0"/>
              <w:pageBreakBefore w:val="0"/>
              <w:kinsoku/>
              <w:wordWrap/>
              <w:overflowPunct/>
              <w:topLinePunct w:val="0"/>
              <w:autoSpaceDE/>
              <w:autoSpaceDN/>
              <w:bidi w:val="0"/>
              <w:adjustRightInd/>
              <w:snapToGrid/>
              <w:spacing w:line="360" w:lineRule="auto"/>
              <w:ind w:firstLine="240" w:firstLineChars="100"/>
              <w:textAlignment w:val="auto"/>
              <w:outlineLvl w:val="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□电子信息技术□先进制造与自动化</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新材料技术□新能源与交通</w:t>
            </w:r>
          </w:p>
          <w:p>
            <w:pPr>
              <w:keepNext w:val="0"/>
              <w:keepLines w:val="0"/>
              <w:pageBreakBefore w:val="0"/>
              <w:kinsoku/>
              <w:wordWrap/>
              <w:overflowPunct/>
              <w:topLinePunct w:val="0"/>
              <w:autoSpaceDE/>
              <w:autoSpaceDN/>
              <w:bidi w:val="0"/>
              <w:adjustRightInd/>
              <w:snapToGrid/>
              <w:spacing w:line="360" w:lineRule="auto"/>
              <w:ind w:firstLine="240" w:firstLineChars="100"/>
              <w:textAlignment w:val="auto"/>
              <w:outlineLvl w:val="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□生物技术与医药□资源与环境技术□现代农业技术□现代服务业</w:t>
            </w:r>
          </w:p>
          <w:p>
            <w:pPr>
              <w:keepNext w:val="0"/>
              <w:keepLines w:val="0"/>
              <w:pageBreakBefore w:val="0"/>
              <w:kinsoku/>
              <w:wordWrap/>
              <w:overflowPunct/>
              <w:topLinePunct w:val="0"/>
              <w:autoSpaceDE/>
              <w:autoSpaceDN/>
              <w:bidi w:val="0"/>
              <w:adjustRightInd/>
              <w:snapToGrid/>
              <w:spacing w:line="360" w:lineRule="auto"/>
              <w:ind w:firstLine="240" w:firstLineChars="100"/>
              <w:textAlignment w:val="auto"/>
              <w:outlineLvl w:val="0"/>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□其它，请注明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2244" w:hRule="atLeast"/>
          <w:jc w:val="center"/>
        </w:trPr>
        <w:tc>
          <w:tcPr>
            <w:tcW w:w="1636" w:type="dxa"/>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经营条件</w:t>
            </w:r>
          </w:p>
        </w:tc>
        <w:tc>
          <w:tcPr>
            <w:tcW w:w="8295" w:type="dxa"/>
            <w:gridSpan w:val="8"/>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办公面积平米</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 xml:space="preserve">    m</w:t>
            </w:r>
            <w:r>
              <w:rPr>
                <w:rFonts w:hint="eastAsia" w:ascii="仿宋_GB2312" w:hAnsi="仿宋_GB2312" w:eastAsia="仿宋_GB2312" w:cs="仿宋_GB2312"/>
                <w:kern w:val="0"/>
                <w:sz w:val="24"/>
                <w:szCs w:val="24"/>
                <w:vertAlign w:val="superscript"/>
                <w:lang w:val="en-US" w:eastAsia="zh-CN"/>
              </w:rPr>
              <w:t>2</w:t>
            </w:r>
          </w:p>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kern w:val="0"/>
                <w:sz w:val="24"/>
                <w:szCs w:val="24"/>
                <w:lang w:eastAsia="zh-CN"/>
              </w:rPr>
            </w:pPr>
            <w:r>
              <w:rPr>
                <w:rFonts w:hint="eastAsia" w:ascii="仿宋_GB2312" w:hAnsi="仿宋_GB2312" w:eastAsia="仿宋_GB2312" w:cs="仿宋_GB2312"/>
                <w:kern w:val="0"/>
                <w:sz w:val="24"/>
                <w:szCs w:val="24"/>
              </w:rPr>
              <w:t>□网站____________网址：</w:t>
            </w:r>
          </w:p>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eastAsia="zh-CN"/>
              </w:rPr>
              <w:t>□</w:t>
            </w:r>
            <w:r>
              <w:rPr>
                <w:rFonts w:ascii="Times New Roman" w:hAnsi="Times New Roman" w:eastAsia="仿宋_GB2312" w:cs="Times New Roman"/>
                <w:kern w:val="0"/>
                <w:sz w:val="24"/>
                <w:szCs w:val="24"/>
              </w:rPr>
              <w:t>APP（微信公众号、小程序等）</w:t>
            </w:r>
            <w:r>
              <w:rPr>
                <w:rFonts w:hint="eastAsia" w:ascii="Times New Roman" w:hAnsi="Times New Roman" w:eastAsia="仿宋_GB2312" w:cs="Times New Roman"/>
                <w:kern w:val="0"/>
                <w:sz w:val="24"/>
                <w:szCs w:val="24"/>
                <w:lang w:val="en-US" w:eastAsia="zh-CN"/>
              </w:rPr>
              <w:t>小程序</w:t>
            </w:r>
            <w:r>
              <w:rPr>
                <w:rFonts w:ascii="Times New Roman" w:hAnsi="Times New Roman" w:eastAsia="仿宋_GB2312" w:cs="Times New Roman"/>
                <w:kern w:val="0"/>
                <w:sz w:val="24"/>
                <w:szCs w:val="24"/>
              </w:rPr>
              <w:t>1：</w:t>
            </w:r>
            <w:r>
              <w:rPr>
                <w:rFonts w:hint="eastAsia" w:ascii="Times New Roman" w:hAnsi="Times New Roman" w:eastAsia="仿宋_GB2312" w:cs="Times New Roman"/>
                <w:kern w:val="0"/>
                <w:sz w:val="24"/>
                <w:szCs w:val="24"/>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kern w:val="0"/>
                <w:sz w:val="24"/>
                <w:szCs w:val="24"/>
                <w:u w:val="single"/>
                <w:lang w:eastAsia="zh-CN"/>
              </w:rPr>
            </w:pPr>
            <w:r>
              <w:rPr>
                <w:rFonts w:hint="eastAsia" w:ascii="Times New Roman" w:hAnsi="Times New Roman" w:eastAsia="仿宋_GB2312" w:cs="Times New Roman"/>
                <w:kern w:val="0"/>
                <w:sz w:val="24"/>
                <w:szCs w:val="24"/>
                <w:lang w:val="en-US" w:eastAsia="zh-CN"/>
              </w:rPr>
              <w:t>公众号</w:t>
            </w:r>
            <w:r>
              <w:rPr>
                <w:rFonts w:ascii="Times New Roman" w:hAnsi="Times New Roman" w:eastAsia="仿宋_GB2312" w:cs="Times New Roman"/>
                <w:kern w:val="0"/>
                <w:sz w:val="24"/>
                <w:szCs w:val="24"/>
              </w:rPr>
              <w:t>：</w:t>
            </w: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restart"/>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人员情况</w:t>
            </w:r>
          </w:p>
        </w:tc>
        <w:tc>
          <w:tcPr>
            <w:tcW w:w="2336" w:type="dxa"/>
            <w:gridSpan w:val="2"/>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总人数</w:t>
            </w:r>
          </w:p>
        </w:tc>
        <w:tc>
          <w:tcPr>
            <w:tcW w:w="1527" w:type="dxa"/>
            <w:gridSpan w:val="2"/>
            <w:vAlign w:val="center"/>
          </w:tcPr>
          <w:p>
            <w:pPr>
              <w:keepNext w:val="0"/>
              <w:keepLines w:val="0"/>
              <w:pageBreakBefore w:val="0"/>
              <w:kinsoku/>
              <w:wordWrap/>
              <w:overflowPunct/>
              <w:topLinePunct w:val="0"/>
              <w:autoSpaceDE/>
              <w:autoSpaceDN/>
              <w:bidi w:val="0"/>
              <w:adjustRightInd/>
              <w:snapToGrid/>
              <w:spacing w:line="360" w:lineRule="auto"/>
              <w:jc w:val="right"/>
              <w:textAlignment w:val="auto"/>
              <w:outlineLvl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人</w:t>
            </w:r>
          </w:p>
        </w:tc>
        <w:tc>
          <w:tcPr>
            <w:tcW w:w="2691" w:type="dxa"/>
            <w:gridSpan w:val="3"/>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其中，本科以上学历</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jc w:val="right"/>
              <w:textAlignment w:val="auto"/>
              <w:outlineLvl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2336" w:type="dxa"/>
            <w:gridSpan w:val="2"/>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从事技术转移人数</w:t>
            </w:r>
          </w:p>
        </w:tc>
        <w:tc>
          <w:tcPr>
            <w:tcW w:w="1527" w:type="dxa"/>
            <w:gridSpan w:val="2"/>
            <w:vAlign w:val="center"/>
          </w:tcPr>
          <w:p>
            <w:pPr>
              <w:keepNext w:val="0"/>
              <w:keepLines w:val="0"/>
              <w:pageBreakBefore w:val="0"/>
              <w:kinsoku/>
              <w:wordWrap/>
              <w:overflowPunct/>
              <w:topLinePunct w:val="0"/>
              <w:autoSpaceDE/>
              <w:autoSpaceDN/>
              <w:bidi w:val="0"/>
              <w:adjustRightInd/>
              <w:snapToGrid/>
              <w:spacing w:line="360" w:lineRule="auto"/>
              <w:jc w:val="right"/>
              <w:textAlignment w:val="auto"/>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人</w:t>
            </w:r>
          </w:p>
        </w:tc>
        <w:tc>
          <w:tcPr>
            <w:tcW w:w="2691" w:type="dxa"/>
            <w:gridSpan w:val="3"/>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技术经纪人数</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jc w:val="right"/>
              <w:textAlignment w:val="auto"/>
              <w:outlineLvl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restart"/>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黑体" w:cs="Times New Roman"/>
                <w:sz w:val="28"/>
                <w:szCs w:val="28"/>
              </w:rPr>
            </w:pPr>
            <w:r>
              <w:rPr>
                <w:rFonts w:ascii="Times New Roman" w:hAnsi="Times New Roman" w:eastAsia="仿宋_GB2312" w:cs="Times New Roman"/>
                <w:kern w:val="0"/>
                <w:sz w:val="24"/>
                <w:szCs w:val="24"/>
              </w:rPr>
              <w:t>基本情况</w:t>
            </w: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kern w:val="0"/>
                <w:sz w:val="24"/>
                <w:szCs w:val="24"/>
                <w:lang w:eastAsia="zh-CN"/>
              </w:rPr>
              <w:t>申报前两年</w:t>
            </w:r>
            <w:r>
              <w:rPr>
                <w:rFonts w:ascii="Times New Roman" w:hAnsi="Times New Roman" w:eastAsia="仿宋_GB2312" w:cs="Times New Roman"/>
                <w:kern w:val="0"/>
                <w:sz w:val="24"/>
                <w:szCs w:val="24"/>
              </w:rPr>
              <w:t>已完成概念验证项目数（个）</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申报前两年</w:t>
            </w:r>
            <w:r>
              <w:rPr>
                <w:rFonts w:ascii="Times New Roman" w:hAnsi="Times New Roman" w:eastAsia="仿宋_GB2312" w:cs="Times New Roman"/>
                <w:kern w:val="0"/>
                <w:sz w:val="24"/>
                <w:szCs w:val="24"/>
              </w:rPr>
              <w:t>经第三方审计确认获得概念验证服务收入（万元）</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申报前两年</w:t>
            </w:r>
            <w:r>
              <w:rPr>
                <w:rFonts w:ascii="Times New Roman" w:hAnsi="Times New Roman" w:eastAsia="仿宋_GB2312" w:cs="Times New Roman"/>
                <w:kern w:val="0"/>
                <w:sz w:val="24"/>
                <w:szCs w:val="24"/>
              </w:rPr>
              <w:t>通过验证的项目获得股权融资（万元）</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eastAsia="zh-CN"/>
              </w:rPr>
              <w:t>申报前两年</w:t>
            </w:r>
            <w:r>
              <w:rPr>
                <w:rFonts w:ascii="Times New Roman" w:hAnsi="Times New Roman" w:eastAsia="仿宋_GB2312" w:cs="Times New Roman"/>
                <w:kern w:val="0"/>
                <w:sz w:val="24"/>
                <w:szCs w:val="24"/>
              </w:rPr>
              <w:t>实现技术转让、技术许可交易额（万元）</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专家团队中高级职称人数（人）</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促成的科技成果转化成功案例数（个）</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10" w:hRule="atLeast"/>
          <w:jc w:val="center"/>
        </w:trPr>
        <w:tc>
          <w:tcPr>
            <w:tcW w:w="1636" w:type="dxa"/>
            <w:vMerge w:val="continue"/>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ascii="Times New Roman" w:hAnsi="Times New Roman" w:eastAsia="仿宋_GB2312" w:cs="Times New Roman"/>
                <w:kern w:val="0"/>
                <w:sz w:val="24"/>
                <w:szCs w:val="24"/>
              </w:rPr>
            </w:pPr>
          </w:p>
        </w:tc>
        <w:tc>
          <w:tcPr>
            <w:tcW w:w="6554" w:type="dxa"/>
            <w:gridSpan w:val="7"/>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年均概念验证专项经费（万元）</w:t>
            </w:r>
          </w:p>
        </w:tc>
        <w:tc>
          <w:tcPr>
            <w:tcW w:w="1741" w:type="dxa"/>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hint="default" w:ascii="Times New Roman" w:hAnsi="Times New Roman" w:eastAsia="仿宋_GB2312" w:cs="Times New Roman"/>
                <w:kern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黑体" w:cs="Times New Roman"/>
                <w:sz w:val="28"/>
                <w:szCs w:val="28"/>
              </w:rPr>
            </w:pPr>
            <w:r>
              <w:rPr>
                <w:rFonts w:ascii="Times New Roman" w:hAnsi="Times New Roman" w:eastAsia="黑体" w:cs="Times New Roman"/>
                <w:sz w:val="28"/>
                <w:szCs w:val="28"/>
              </w:rPr>
              <w:t>二、概念验证中心负责人情况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4881" w:hRule="atLeast"/>
          <w:jc w:val="center"/>
        </w:trPr>
        <w:tc>
          <w:tcPr>
            <w:tcW w:w="9931" w:type="dxa"/>
            <w:gridSpan w:val="9"/>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60" w:firstLineChars="200"/>
              <w:jc w:val="both"/>
              <w:textAlignment w:val="auto"/>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黑体" w:cs="Times New Roman"/>
                <w:sz w:val="28"/>
                <w:szCs w:val="28"/>
              </w:rPr>
            </w:pPr>
            <w:r>
              <w:rPr>
                <w:rFonts w:ascii="Times New Roman" w:hAnsi="Times New Roman" w:eastAsia="黑体" w:cs="Times New Roman"/>
                <w:sz w:val="28"/>
                <w:szCs w:val="28"/>
              </w:rPr>
              <w:t>三、运营管理及专家顾问团队情况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6177" w:hRule="atLeast"/>
          <w:jc w:val="center"/>
        </w:trPr>
        <w:tc>
          <w:tcPr>
            <w:tcW w:w="9931"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_GB2312" w:cs="Times New Roman"/>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_GB2312" w:cs="Times New Roman"/>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黑体" w:cs="Times New Roman"/>
                <w:sz w:val="28"/>
                <w:szCs w:val="28"/>
              </w:rPr>
            </w:pPr>
            <w:r>
              <w:rPr>
                <w:rFonts w:ascii="Times New Roman" w:hAnsi="Times New Roman" w:eastAsia="黑体" w:cs="Times New Roman"/>
                <w:sz w:val="28"/>
                <w:szCs w:val="28"/>
              </w:rPr>
              <w:t>四、体制机制管理</w:t>
            </w:r>
            <w:r>
              <w:rPr>
                <w:rFonts w:hint="eastAsia" w:ascii="Times New Roman" w:hAnsi="Times New Roman" w:eastAsia="黑体" w:cs="Times New Roman"/>
                <w:sz w:val="28"/>
                <w:szCs w:val="28"/>
              </w:rPr>
              <w:t>及</w:t>
            </w:r>
            <w:r>
              <w:rPr>
                <w:rFonts w:ascii="Times New Roman" w:hAnsi="Times New Roman" w:eastAsia="黑体" w:cs="Times New Roman"/>
                <w:sz w:val="28"/>
                <w:szCs w:val="28"/>
              </w:rPr>
              <w:t>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4901" w:hRule="atLeast"/>
          <w:jc w:val="center"/>
        </w:trPr>
        <w:tc>
          <w:tcPr>
            <w:tcW w:w="9931"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567"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仿宋_GB2312" w:cs="Times New Roman"/>
                <w:sz w:val="28"/>
                <w:szCs w:val="28"/>
              </w:rPr>
            </w:pPr>
            <w:r>
              <w:rPr>
                <w:rFonts w:hint="eastAsia" w:ascii="Times New Roman" w:hAnsi="Times New Roman" w:eastAsia="黑体" w:cs="Times New Roman"/>
                <w:sz w:val="28"/>
                <w:szCs w:val="28"/>
                <w:highlight w:val="none"/>
                <w:lang w:eastAsia="zh-CN"/>
              </w:rPr>
              <w:t>五</w:t>
            </w:r>
            <w:r>
              <w:rPr>
                <w:rFonts w:ascii="Times New Roman" w:hAnsi="Times New Roman" w:eastAsia="黑体" w:cs="Times New Roman"/>
                <w:sz w:val="28"/>
                <w:szCs w:val="28"/>
                <w:highlight w:val="none"/>
              </w:rPr>
              <w:t>、机构未来两年的发展计划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6134" w:hRule="atLeast"/>
          <w:jc w:val="center"/>
        </w:trPr>
        <w:tc>
          <w:tcPr>
            <w:tcW w:w="9931"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s="Times New Roman"/>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20"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textAlignment w:val="auto"/>
              <w:outlineLvl w:val="0"/>
              <w:rPr>
                <w:rFonts w:ascii="Times New Roman" w:hAnsi="Times New Roman" w:eastAsia="黑体" w:cs="Times New Roman"/>
                <w:sz w:val="28"/>
                <w:szCs w:val="28"/>
              </w:rPr>
            </w:pPr>
            <w:r>
              <w:rPr>
                <w:rFonts w:hint="eastAsia" w:ascii="Times New Roman" w:hAnsi="Times New Roman" w:eastAsia="黑体" w:cs="Times New Roman"/>
                <w:sz w:val="28"/>
                <w:szCs w:val="28"/>
                <w:lang w:eastAsia="zh-CN"/>
              </w:rPr>
              <w:t>六</w:t>
            </w:r>
            <w:r>
              <w:rPr>
                <w:rFonts w:ascii="Times New Roman" w:hAnsi="Times New Roman" w:eastAsia="黑体" w:cs="Times New Roman"/>
                <w:sz w:val="28"/>
                <w:szCs w:val="28"/>
              </w:rPr>
              <w:t>、附件目录</w:t>
            </w:r>
            <w:r>
              <w:rPr>
                <w:rFonts w:ascii="Times New Roman" w:hAnsi="Times New Roman" w:eastAsia="黑体" w:cs="Times New Roman"/>
                <w:sz w:val="24"/>
                <w:szCs w:val="24"/>
              </w:rPr>
              <w:t>（请据实提供以下附件材料，并在已提供附件材料对应的“□”标识内涂黑或打钩选择，附件材料</w:t>
            </w:r>
            <w:r>
              <w:rPr>
                <w:rFonts w:hint="eastAsia" w:ascii="Times New Roman" w:hAnsi="Times New Roman" w:eastAsia="黑体" w:cs="Times New Roman"/>
                <w:sz w:val="24"/>
                <w:szCs w:val="24"/>
              </w:rPr>
              <w:t>附于</w:t>
            </w:r>
            <w:r>
              <w:rPr>
                <w:rFonts w:ascii="Times New Roman" w:hAnsi="Times New Roman" w:eastAsia="黑体" w:cs="Times New Roman"/>
                <w:sz w:val="24"/>
                <w:szCs w:val="24"/>
              </w:rPr>
              <w:t>目录之后。）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Ex>
        <w:trPr>
          <w:trHeight w:val="11658" w:hRule="atLeast"/>
          <w:jc w:val="center"/>
        </w:trPr>
        <w:tc>
          <w:tcPr>
            <w:tcW w:w="9931" w:type="dxa"/>
            <w:gridSpan w:val="9"/>
            <w:vAlign w:val="center"/>
          </w:tcPr>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1.企业营业执照或事业单位法人证书复印件，内设机构需有批准成立的文件复印件。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2.法定代表人的有效身份证明复印件。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3.主要运营管理、专家团队的学历、职称、荣誉证书复印件。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4.技术经纪人列表及证书复印件，专职和兼职专家信息表（需分别标注）。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5.相关规章制度复印件。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6.服务网站、平台等证明材料。</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7.业绩证明材料：</w:t>
            </w:r>
          </w:p>
          <w:p>
            <w:pPr>
              <w:keepNext w:val="0"/>
              <w:keepLines w:val="0"/>
              <w:pageBreakBefore w:val="0"/>
              <w:kinsoku/>
              <w:wordWrap/>
              <w:overflowPunct/>
              <w:topLinePunct w:val="0"/>
              <w:autoSpaceDE/>
              <w:autoSpaceDN/>
              <w:bidi w:val="0"/>
              <w:adjustRightInd/>
              <w:snapToGrid/>
              <w:spacing w:line="360" w:lineRule="auto"/>
              <w:ind w:left="958" w:leftChars="342" w:hanging="240" w:hangingChars="100"/>
              <w:textAlignment w:val="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□申报前两年</w:t>
            </w:r>
            <w:r>
              <w:rPr>
                <w:rFonts w:ascii="Times New Roman" w:hAnsi="Times New Roman" w:eastAsia="仿宋_GB2312" w:cs="Times New Roman"/>
                <w:sz w:val="24"/>
                <w:szCs w:val="24"/>
              </w:rPr>
              <w:t>已完成概念验证项目情况明细表</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□申报前两年</w:t>
            </w:r>
            <w:r>
              <w:rPr>
                <w:rFonts w:ascii="Times New Roman" w:hAnsi="Times New Roman" w:eastAsia="仿宋_GB2312" w:cs="Times New Roman"/>
                <w:sz w:val="24"/>
                <w:szCs w:val="24"/>
              </w:rPr>
              <w:t>经第三方审计确认获得的概念验证服务收入情况或通过验证的项目获得股权融资情况或实现技术转让、技术许可交易情况等证明材料</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w:t>
            </w:r>
            <w:r>
              <w:rPr>
                <w:rFonts w:ascii="Times New Roman" w:hAnsi="Times New Roman" w:eastAsia="仿宋_GB2312" w:cs="Times New Roman"/>
                <w:sz w:val="24"/>
                <w:szCs w:val="24"/>
              </w:rPr>
              <w:t>促成的科技成果转化成功案例</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ascii="Times New Roman" w:hAnsi="Times New Roman" w:cs="Times New Roman"/>
                <w:sz w:val="21"/>
                <w:szCs w:val="24"/>
              </w:rPr>
            </w:pPr>
            <w:r>
              <w:rPr>
                <w:rFonts w:hint="eastAsia" w:ascii="Times New Roman" w:hAnsi="Times New Roman" w:eastAsia="仿宋_GB2312" w:cs="Times New Roman"/>
                <w:sz w:val="24"/>
                <w:szCs w:val="24"/>
                <w:lang w:eastAsia="zh-CN"/>
              </w:rPr>
              <w:t>□</w:t>
            </w:r>
            <w:r>
              <w:rPr>
                <w:rFonts w:ascii="Times New Roman" w:hAnsi="Times New Roman" w:eastAsia="仿宋_GB2312" w:cs="Times New Roman"/>
                <w:sz w:val="24"/>
                <w:szCs w:val="24"/>
              </w:rPr>
              <w:t>年均概念验证专项经费</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w:t>
            </w:r>
            <w:r>
              <w:rPr>
                <w:rFonts w:ascii="Times New Roman" w:hAnsi="Times New Roman" w:eastAsia="仿宋_GB2312" w:cs="Times New Roman"/>
                <w:sz w:val="24"/>
                <w:szCs w:val="24"/>
              </w:rPr>
              <w:t>获得荣誉、政府资助、媒体宣传报道等复印件。</w:t>
            </w:r>
          </w:p>
          <w:p>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1"/>
                <w:szCs w:val="24"/>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8.</w:t>
            </w:r>
            <w:r>
              <w:rPr>
                <w:rFonts w:ascii="Times New Roman" w:hAnsi="Times New Roman" w:eastAsia="仿宋_GB2312" w:cs="Times New Roman"/>
                <w:kern w:val="0"/>
                <w:sz w:val="24"/>
                <w:szCs w:val="24"/>
              </w:rPr>
              <w:t>技术性收入发票，技术转移服务经费支出列表，加盖单位财务专用章。</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9.</w:t>
            </w:r>
            <w:r>
              <w:rPr>
                <w:rFonts w:hint="eastAsia" w:ascii="Times New Roman" w:hAnsi="Times New Roman" w:eastAsia="仿宋_GB2312" w:cs="Times New Roman"/>
                <w:sz w:val="24"/>
                <w:szCs w:val="24"/>
                <w:lang w:eastAsia="zh-CN"/>
              </w:rPr>
              <w:t>上</w:t>
            </w:r>
            <w:r>
              <w:rPr>
                <w:rFonts w:ascii="Times New Roman" w:hAnsi="Times New Roman" w:eastAsia="仿宋_GB2312" w:cs="Times New Roman"/>
                <w:sz w:val="24"/>
                <w:szCs w:val="24"/>
              </w:rPr>
              <w:t>年度审计报告或技术转移专项审计报告（事业单位提供：资产负债表、收入支出决算表）。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4"/>
                <w:szCs w:val="24"/>
              </w:rPr>
              <w:sym w:font="Wingdings 2" w:char="00A3"/>
            </w:r>
            <w:r>
              <w:rPr>
                <w:rFonts w:ascii="Times New Roman" w:hAnsi="Times New Roman" w:eastAsia="仿宋_GB2312" w:cs="Times New Roman"/>
                <w:sz w:val="24"/>
                <w:szCs w:val="24"/>
              </w:rPr>
              <w:t>10.其他。</w:t>
            </w: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仿宋_GB2312" w:cs="Times New Roman"/>
                <w:sz w:val="28"/>
                <w:szCs w:val="28"/>
              </w:rPr>
            </w:pPr>
          </w:p>
          <w:p>
            <w:pPr>
              <w:keepNext w:val="0"/>
              <w:keepLines w:val="0"/>
              <w:pageBreakBefore w:val="0"/>
              <w:kinsoku/>
              <w:wordWrap/>
              <w:overflowPunct/>
              <w:topLinePunct w:val="0"/>
              <w:autoSpaceDE/>
              <w:autoSpaceDN/>
              <w:bidi w:val="0"/>
              <w:adjustRightInd/>
              <w:snapToGrid/>
              <w:spacing w:line="360" w:lineRule="auto"/>
              <w:textAlignment w:val="auto"/>
              <w:rPr>
                <w:rFonts w:ascii="Times New Roman" w:hAnsi="Times New Roman" w:eastAsia="仿宋_GB2312" w:cs="Times New Roman"/>
                <w:sz w:val="28"/>
                <w:szCs w:val="28"/>
              </w:rPr>
            </w:pPr>
          </w:p>
        </w:tc>
      </w:tr>
    </w:tbl>
    <w:p>
      <w:pPr>
        <w:rPr>
          <w:rFonts w:ascii="Times New Roman" w:hAnsi="Times New Roman" w:cs="Times New Roman"/>
          <w:color w:val="000000"/>
        </w:rPr>
      </w:pPr>
      <w:r>
        <w:rPr>
          <w:rFonts w:ascii="Times New Roman" w:hAnsi="Times New Roman" w:cs="Times New Roman"/>
          <w:color w:val="000000"/>
        </w:rPr>
        <w:br w:type="page"/>
      </w:r>
    </w:p>
    <w:tbl>
      <w:tblPr>
        <w:tblStyle w:val="8"/>
        <w:tblW w:w="9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9380" w:type="dxa"/>
            <w:vAlign w:val="center"/>
          </w:tcPr>
          <w:p>
            <w:pPr>
              <w:spacing w:line="500" w:lineRule="exact"/>
              <w:outlineLvl w:val="0"/>
              <w:rPr>
                <w:rFonts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lang w:eastAsia="zh-CN"/>
              </w:rPr>
              <w:t>七</w:t>
            </w:r>
            <w:r>
              <w:rPr>
                <w:rFonts w:ascii="Times New Roman" w:hAnsi="Times New Roman" w:eastAsia="黑体" w:cs="Times New Roman"/>
                <w:color w:val="000000"/>
                <w:sz w:val="28"/>
                <w:szCs w:val="28"/>
              </w:rPr>
              <w:t>、建设单位承诺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7" w:hRule="atLeast"/>
          <w:jc w:val="center"/>
        </w:trPr>
        <w:tc>
          <w:tcPr>
            <w:tcW w:w="9380" w:type="dxa"/>
            <w:vAlign w:val="center"/>
          </w:tcPr>
          <w:p>
            <w:pPr>
              <w:spacing w:line="500" w:lineRule="exact"/>
              <w:rPr>
                <w:rFonts w:ascii="Times New Roman" w:hAnsi="Times New Roman" w:cs="Times New Roman"/>
                <w:color w:val="000000"/>
              </w:rPr>
            </w:pPr>
          </w:p>
          <w:p>
            <w:pPr>
              <w:spacing w:line="500" w:lineRule="exact"/>
              <w:ind w:firstLine="480" w:firstLineChars="200"/>
              <w:rPr>
                <w:rFonts w:ascii="Times New Roman" w:hAnsi="Times New Roman" w:eastAsia="仿宋_GB2312" w:cs="Times New Roman"/>
                <w:color w:val="000000"/>
                <w:kern w:val="0"/>
                <w:sz w:val="24"/>
              </w:rPr>
            </w:pPr>
          </w:p>
          <w:p>
            <w:pPr>
              <w:spacing w:line="500" w:lineRule="exact"/>
              <w:ind w:firstLine="480" w:firstLineChars="20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我单位保证上述填报内容及所提供的附件材料真实、完整、无误，如有不实，我单位承担由此引起的一切责任。</w:t>
            </w:r>
          </w:p>
          <w:p>
            <w:pPr>
              <w:spacing w:line="500" w:lineRule="exact"/>
              <w:rPr>
                <w:rFonts w:ascii="Times New Roman" w:hAnsi="Times New Roman" w:eastAsia="仿宋_GB2312" w:cs="Times New Roman"/>
                <w:color w:val="000000"/>
                <w:kern w:val="0"/>
                <w:sz w:val="24"/>
              </w:rPr>
            </w:pPr>
          </w:p>
          <w:p>
            <w:pPr>
              <w:spacing w:line="500" w:lineRule="exact"/>
              <w:rPr>
                <w:rFonts w:ascii="Times New Roman" w:hAnsi="Times New Roman" w:eastAsia="仿宋_GB2312" w:cs="Times New Roman"/>
                <w:color w:val="000000"/>
                <w:kern w:val="0"/>
                <w:sz w:val="24"/>
              </w:rPr>
            </w:pPr>
          </w:p>
          <w:p>
            <w:pPr>
              <w:spacing w:line="500" w:lineRule="exact"/>
              <w:rPr>
                <w:rFonts w:ascii="Times New Roman" w:hAnsi="Times New Roman" w:eastAsia="仿宋_GB2312" w:cs="Times New Roman"/>
                <w:color w:val="000000"/>
                <w:kern w:val="0"/>
                <w:sz w:val="24"/>
              </w:rPr>
            </w:pPr>
          </w:p>
          <w:p>
            <w:pPr>
              <w:spacing w:line="500" w:lineRule="exact"/>
              <w:ind w:firstLine="480" w:firstLineChars="20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建设单位法定代表人或单位负责人：</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建设单位公章：</w:t>
            </w:r>
          </w:p>
          <w:p>
            <w:pPr>
              <w:spacing w:line="500" w:lineRule="exact"/>
              <w:ind w:firstLine="1080" w:firstLineChars="450"/>
              <w:rPr>
                <w:rFonts w:hint="eastAsia" w:ascii="Times New Roman" w:hAnsi="Times New Roman" w:eastAsia="仿宋_GB2312" w:cs="Times New Roman"/>
                <w:color w:val="000000"/>
                <w:kern w:val="0"/>
                <w:sz w:val="24"/>
                <w:lang w:eastAsia="zh-CN"/>
              </w:rPr>
            </w:pPr>
            <w:r>
              <w:rPr>
                <w:rFonts w:ascii="Times New Roman" w:hAnsi="Times New Roman" w:eastAsia="仿宋_GB2312" w:cs="Times New Roman"/>
                <w:color w:val="000000"/>
                <w:kern w:val="0"/>
                <w:sz w:val="24"/>
              </w:rPr>
              <w:t>（签字或盖章）</w:t>
            </w:r>
          </w:p>
          <w:p>
            <w:pPr>
              <w:spacing w:line="500" w:lineRule="exact"/>
              <w:ind w:firstLine="6960" w:firstLineChars="2900"/>
              <w:jc w:val="left"/>
              <w:rPr>
                <w:rFonts w:ascii="Times New Roman" w:hAnsi="Times New Roman" w:eastAsia="仿宋_GB2312" w:cs="Times New Roman"/>
                <w:color w:val="000000"/>
                <w:sz w:val="28"/>
                <w:szCs w:val="28"/>
              </w:rPr>
            </w:pPr>
            <w:r>
              <w:rPr>
                <w:rFonts w:ascii="Times New Roman" w:hAnsi="Times New Roman" w:eastAsia="仿宋_GB2312" w:cs="Times New Roman"/>
                <w:color w:val="000000"/>
                <w:kern w:val="0"/>
                <w:sz w:val="24"/>
              </w:rPr>
              <w:t>年</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月</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日</w:t>
            </w:r>
          </w:p>
          <w:p>
            <w:pPr>
              <w:pStyle w:val="2"/>
              <w:rPr>
                <w:rFonts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jc w:val="center"/>
        </w:trPr>
        <w:tc>
          <w:tcPr>
            <w:tcW w:w="9380" w:type="dxa"/>
            <w:vAlign w:val="center"/>
          </w:tcPr>
          <w:p>
            <w:pPr>
              <w:spacing w:line="500" w:lineRule="exact"/>
              <w:outlineLvl w:val="0"/>
              <w:rPr>
                <w:rFonts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lang w:eastAsia="zh-CN"/>
              </w:rPr>
              <w:t>八</w:t>
            </w:r>
            <w:r>
              <w:rPr>
                <w:rFonts w:ascii="Times New Roman" w:hAnsi="Times New Roman" w:eastAsia="黑体" w:cs="Times New Roman"/>
                <w:color w:val="000000"/>
                <w:sz w:val="28"/>
                <w:szCs w:val="28"/>
              </w:rPr>
              <w:t>、推荐</w:t>
            </w:r>
            <w:r>
              <w:rPr>
                <w:rFonts w:hint="eastAsia" w:ascii="Times New Roman" w:hAnsi="Times New Roman" w:eastAsia="黑体" w:cs="Times New Roman"/>
                <w:color w:val="000000"/>
                <w:sz w:val="28"/>
                <w:szCs w:val="28"/>
              </w:rPr>
              <w:t>部门</w:t>
            </w:r>
            <w:r>
              <w:rPr>
                <w:rFonts w:ascii="Times New Roman" w:hAnsi="Times New Roman" w:eastAsia="黑体" w:cs="Times New Roman"/>
                <w:color w:val="000000"/>
                <w:sz w:val="28"/>
                <w:szCs w:val="28"/>
              </w:rPr>
              <w:t>审查意见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6" w:hRule="atLeast"/>
          <w:jc w:val="center"/>
        </w:trPr>
        <w:tc>
          <w:tcPr>
            <w:tcW w:w="9380" w:type="dxa"/>
            <w:vAlign w:val="center"/>
          </w:tcPr>
          <w:p>
            <w:pPr>
              <w:spacing w:line="500" w:lineRule="exact"/>
              <w:ind w:firstLine="560" w:firstLineChars="200"/>
              <w:rPr>
                <w:rFonts w:ascii="Times New Roman" w:hAnsi="Times New Roman" w:eastAsia="仿宋_GB2312" w:cs="Times New Roman"/>
                <w:color w:val="000000"/>
                <w:sz w:val="28"/>
                <w:szCs w:val="28"/>
              </w:rPr>
            </w:pPr>
          </w:p>
          <w:p>
            <w:pPr>
              <w:spacing w:line="500" w:lineRule="exact"/>
              <w:rPr>
                <w:rFonts w:ascii="Times New Roman" w:hAnsi="Times New Roman" w:eastAsia="仿宋_GB2312" w:cs="Times New Roman"/>
                <w:color w:val="000000"/>
                <w:sz w:val="28"/>
                <w:szCs w:val="28"/>
              </w:rPr>
            </w:pPr>
          </w:p>
          <w:p>
            <w:pPr>
              <w:spacing w:line="500" w:lineRule="exact"/>
              <w:ind w:firstLine="560" w:firstLineChars="200"/>
              <w:rPr>
                <w:rFonts w:ascii="Times New Roman" w:hAnsi="Times New Roman" w:eastAsia="仿宋_GB2312" w:cs="Times New Roman"/>
                <w:color w:val="000000"/>
                <w:sz w:val="28"/>
                <w:szCs w:val="28"/>
              </w:rPr>
            </w:pPr>
          </w:p>
          <w:p>
            <w:pPr>
              <w:spacing w:line="500" w:lineRule="exact"/>
              <w:ind w:firstLine="560" w:firstLineChars="200"/>
              <w:rPr>
                <w:rFonts w:ascii="Times New Roman" w:hAnsi="Times New Roman" w:eastAsia="仿宋_GB2312" w:cs="Times New Roman"/>
                <w:color w:val="000000"/>
                <w:sz w:val="28"/>
                <w:szCs w:val="28"/>
              </w:rPr>
            </w:pPr>
          </w:p>
          <w:p>
            <w:pPr>
              <w:spacing w:line="500" w:lineRule="exact"/>
              <w:ind w:firstLine="560" w:firstLineChars="200"/>
              <w:rPr>
                <w:rFonts w:ascii="Times New Roman" w:hAnsi="Times New Roman" w:eastAsia="仿宋_GB2312" w:cs="Times New Roman"/>
                <w:color w:val="000000"/>
                <w:sz w:val="28"/>
                <w:szCs w:val="28"/>
              </w:rPr>
            </w:pPr>
          </w:p>
          <w:p>
            <w:pPr>
              <w:spacing w:line="500" w:lineRule="exact"/>
              <w:ind w:firstLine="480" w:firstLineChars="200"/>
              <w:rPr>
                <w:rFonts w:ascii="Times New Roman" w:hAnsi="Times New Roman" w:eastAsia="仿宋_GB2312" w:cs="Times New Roman"/>
                <w:color w:val="000000"/>
                <w:kern w:val="0"/>
                <w:sz w:val="24"/>
              </w:rPr>
            </w:pPr>
          </w:p>
          <w:p>
            <w:pPr>
              <w:spacing w:line="500" w:lineRule="exact"/>
              <w:ind w:firstLine="480" w:firstLineChars="20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推荐</w:t>
            </w:r>
            <w:r>
              <w:rPr>
                <w:rFonts w:hint="eastAsia" w:ascii="Times New Roman" w:hAnsi="Times New Roman" w:eastAsia="仿宋_GB2312" w:cs="Times New Roman"/>
                <w:color w:val="000000"/>
                <w:kern w:val="0"/>
                <w:sz w:val="24"/>
              </w:rPr>
              <w:t>部门</w:t>
            </w:r>
            <w:r>
              <w:rPr>
                <w:rFonts w:ascii="Times New Roman" w:hAnsi="Times New Roman" w:eastAsia="仿宋_GB2312" w:cs="Times New Roman"/>
                <w:color w:val="000000"/>
                <w:kern w:val="0"/>
                <w:sz w:val="24"/>
              </w:rPr>
              <w:t>负责人签字或盖章：</w:t>
            </w:r>
            <w:r>
              <w:rPr>
                <w:rFonts w:hint="eastAsia" w:ascii="Times New Roman" w:hAnsi="Times New Roman" w:eastAsia="仿宋_GB2312" w:cs="Times New Roman"/>
                <w:color w:val="000000"/>
                <w:kern w:val="0"/>
                <w:sz w:val="24"/>
                <w:lang w:val="en-US" w:eastAsia="zh-CN"/>
              </w:rPr>
              <w:t xml:space="preserve">                      </w:t>
            </w:r>
            <w:r>
              <w:rPr>
                <w:rFonts w:hint="eastAsia" w:ascii="Times New Roman" w:hAnsi="Times New Roman" w:eastAsia="仿宋_GB2312" w:cs="Times New Roman"/>
                <w:color w:val="000000"/>
                <w:kern w:val="0"/>
                <w:sz w:val="24"/>
              </w:rPr>
              <w:t>推荐部门</w:t>
            </w:r>
            <w:r>
              <w:rPr>
                <w:rFonts w:ascii="Times New Roman" w:hAnsi="Times New Roman" w:eastAsia="仿宋_GB2312" w:cs="Times New Roman"/>
                <w:color w:val="000000"/>
                <w:kern w:val="0"/>
                <w:sz w:val="24"/>
              </w:rPr>
              <w:t>公章：</w:t>
            </w:r>
          </w:p>
          <w:p>
            <w:pPr>
              <w:spacing w:line="500" w:lineRule="exact"/>
              <w:ind w:firstLine="480" w:firstLineChars="200"/>
              <w:rPr>
                <w:rFonts w:ascii="Times New Roman" w:hAnsi="Times New Roman" w:eastAsia="仿宋_GB2312" w:cs="Times New Roman"/>
                <w:color w:val="000000"/>
                <w:kern w:val="0"/>
                <w:sz w:val="24"/>
              </w:rPr>
            </w:pPr>
          </w:p>
          <w:p>
            <w:pPr>
              <w:spacing w:line="500" w:lineRule="exact"/>
              <w:ind w:firstLine="6720" w:firstLineChars="2800"/>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年</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月</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日</w:t>
            </w:r>
          </w:p>
          <w:p>
            <w:pPr>
              <w:spacing w:line="500" w:lineRule="exact"/>
              <w:rPr>
                <w:rFonts w:ascii="Times New Roman" w:hAnsi="Times New Roman" w:eastAsia="仿宋_GB2312" w:cs="Times New Roman"/>
                <w:b/>
                <w:color w:val="000000"/>
                <w:sz w:val="28"/>
                <w:szCs w:val="28"/>
              </w:rPr>
            </w:pPr>
          </w:p>
        </w:tc>
      </w:tr>
    </w:tbl>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default" w:ascii="仿宋_GB2312" w:hAnsi="仿宋_GB2312" w:eastAsia="仿宋_GB2312" w:cs="仿宋_GB2312"/>
          <w:kern w:val="2"/>
          <w:sz w:val="32"/>
          <w:szCs w:val="32"/>
          <w:highlight w:val="none"/>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default" w:ascii="仿宋_GB2312" w:hAnsi="仿宋_GB2312" w:eastAsia="仿宋_GB2312" w:cs="仿宋_GB2312"/>
          <w:kern w:val="2"/>
          <w:sz w:val="32"/>
          <w:szCs w:val="32"/>
          <w:highlight w:val="none"/>
          <w:u w:val="none"/>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bookmarkStart w:id="0" w:name="_GoBack"/>
    <w:bookmarkEnd w:id="0"/>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802CA"/>
    <w:rsid w:val="02AB2095"/>
    <w:rsid w:val="035802CA"/>
    <w:rsid w:val="093920B1"/>
    <w:rsid w:val="0AA33ABE"/>
    <w:rsid w:val="0AF7780B"/>
    <w:rsid w:val="0E872ADA"/>
    <w:rsid w:val="15761F97"/>
    <w:rsid w:val="17E06286"/>
    <w:rsid w:val="18BB597B"/>
    <w:rsid w:val="18DF42F7"/>
    <w:rsid w:val="1BF55A8B"/>
    <w:rsid w:val="2A4129ED"/>
    <w:rsid w:val="2A5266D7"/>
    <w:rsid w:val="2F3F0D03"/>
    <w:rsid w:val="30870FF2"/>
    <w:rsid w:val="309A2B85"/>
    <w:rsid w:val="3104265F"/>
    <w:rsid w:val="32631FA2"/>
    <w:rsid w:val="33707BCD"/>
    <w:rsid w:val="39B41D7C"/>
    <w:rsid w:val="3A531ECD"/>
    <w:rsid w:val="3E1A5671"/>
    <w:rsid w:val="3EF67B2F"/>
    <w:rsid w:val="420473BE"/>
    <w:rsid w:val="442C7B41"/>
    <w:rsid w:val="47680E90"/>
    <w:rsid w:val="480B4380"/>
    <w:rsid w:val="48943F06"/>
    <w:rsid w:val="49951CE4"/>
    <w:rsid w:val="49A05350"/>
    <w:rsid w:val="4A2F2139"/>
    <w:rsid w:val="4A656EC1"/>
    <w:rsid w:val="50D72809"/>
    <w:rsid w:val="51A80D1E"/>
    <w:rsid w:val="58935F89"/>
    <w:rsid w:val="58AF078F"/>
    <w:rsid w:val="5D402B6D"/>
    <w:rsid w:val="5EBC3307"/>
    <w:rsid w:val="5F335AED"/>
    <w:rsid w:val="6001764F"/>
    <w:rsid w:val="62BC527E"/>
    <w:rsid w:val="653E102A"/>
    <w:rsid w:val="66D226BA"/>
    <w:rsid w:val="73CB5436"/>
    <w:rsid w:val="756643B1"/>
    <w:rsid w:val="75851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Body Text Indent"/>
    <w:basedOn w:val="1"/>
    <w:qFormat/>
    <w:uiPriority w:val="0"/>
    <w:pPr>
      <w:widowControl w:val="0"/>
      <w:spacing w:before="0" w:after="0"/>
      <w:ind w:left="-359" w:leftChars="-171" w:right="0" w:firstLine="660" w:firstLineChars="211"/>
      <w:jc w:val="both"/>
    </w:pPr>
    <w:rPr>
      <w:rFonts w:ascii="仿宋_GB2312" w:hAnsi="Calibri" w:eastAsia="仿宋_GB2312" w:cs="Times New Roman"/>
      <w:kern w:val="2"/>
      <w:sz w:val="32"/>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ind w:firstLine="420" w:firstLineChars="100"/>
    </w:pPr>
    <w:rPr>
      <w:rFonts w:ascii="Times New Roman" w:hAnsi="Times New Roman" w:eastAsia="宋体" w:cs="Times New Roman"/>
    </w:rPr>
  </w:style>
  <w:style w:type="paragraph" w:styleId="7">
    <w:name w:val="Body Text First Indent 2"/>
    <w:basedOn w:val="3"/>
    <w:next w:val="6"/>
    <w:qFormat/>
    <w:uiPriority w:val="0"/>
    <w:pPr>
      <w:widowControl w:val="0"/>
      <w:spacing w:before="0" w:after="0"/>
      <w:ind w:left="-359" w:leftChars="-171" w:right="0" w:firstLine="420" w:firstLineChars="200"/>
      <w:jc w:val="both"/>
    </w:pPr>
    <w:rPr>
      <w:rFonts w:ascii="仿宋_GB2312" w:hAnsi="Calibri" w:eastAsia="仿宋_GB2312" w:cs="Times New Roman"/>
      <w:kern w:val="2"/>
      <w:sz w:val="32"/>
      <w:szCs w:val="24"/>
      <w:lang w:val="en-US" w:eastAsia="zh-CN" w:bidi="ar-SA"/>
    </w:rPr>
  </w:style>
  <w:style w:type="character" w:styleId="10">
    <w:name w:val="Hyperlink"/>
    <w:basedOn w:val="9"/>
    <w:qFormat/>
    <w:uiPriority w:val="0"/>
    <w:rPr>
      <w:color w:val="0000FF"/>
      <w:u w:val="single"/>
    </w:rPr>
  </w:style>
  <w:style w:type="paragraph" w:customStyle="1" w:styleId="11">
    <w:name w:val="UserStyle_0"/>
    <w:qFormat/>
    <w:uiPriority w:val="0"/>
    <w:pPr>
      <w:textAlignment w:val="baseline"/>
    </w:pPr>
    <w:rPr>
      <w:rFonts w:ascii="仿宋_GB2312" w:hAnsi="Calibri" w:eastAsia="仿宋_GB2312"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4781</Words>
  <Characters>4904</Characters>
  <Lines>0</Lines>
  <Paragraphs>0</Paragraphs>
  <TotalTime>31</TotalTime>
  <ScaleCrop>false</ScaleCrop>
  <LinksUpToDate>false</LinksUpToDate>
  <CharactersWithSpaces>5646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2026-08-20T01:02:00Z</dcterms:created>
  <dc:creator>张国红</dc:creator>
  <cp:lastModifiedBy>Administrator</cp:lastModifiedBy>
  <cp:lastPrinted>2026-08-25T01:59:00Z</cp:lastPrinted>
  <dcterms:modified xsi:type="dcterms:W3CDTF">2026-08-25T02:01:30Z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FB059D03DA0C46CB909E7927F73E2008_13</vt:lpwstr>
  </property>
  <property fmtid="{D5CDD505-2E9C-101B-9397-08002B2CF9AE}" pid="4" name="KSOTemplateDocerSaveRecord">
    <vt:lpwstr>eyJoZGlkIjoiNzcxZDI4Y2Y4MTIwZWY0NGRiMWE0MjE3MTRmZDg0MWUiLCJ1c2VySWQiOiI2ODg5ODI0MTUifQ==</vt:lpwstr>
  </property>
</Properties>
</file>